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75" w:rsidRPr="006533AF" w:rsidRDefault="00503575" w:rsidP="00503575">
      <w:pPr>
        <w:spacing w:after="0" w:line="240" w:lineRule="auto"/>
        <w:ind w:firstLine="851"/>
        <w:jc w:val="both"/>
        <w:rPr>
          <w:rFonts w:ascii="Times New Roman" w:hAnsi="Times New Roman" w:cs="Times New Roman"/>
          <w:b/>
          <w:sz w:val="28"/>
          <w:szCs w:val="28"/>
          <w:lang w:val="en-US"/>
        </w:rPr>
      </w:pPr>
      <w:r w:rsidRPr="006533AF">
        <w:rPr>
          <w:rFonts w:ascii="Times New Roman" w:hAnsi="Times New Roman" w:cs="Times New Roman"/>
          <w:b/>
          <w:sz w:val="28"/>
          <w:szCs w:val="28"/>
          <w:lang w:val="en-US"/>
        </w:rPr>
        <w:t>Feedback on the educational program "</w:t>
      </w:r>
      <w:proofErr w:type="spellStart"/>
      <w:r w:rsidRPr="006533AF">
        <w:rPr>
          <w:rFonts w:ascii="Times New Roman" w:hAnsi="Times New Roman" w:cs="Times New Roman"/>
          <w:b/>
          <w:sz w:val="28"/>
          <w:szCs w:val="28"/>
          <w:lang w:val="en-US"/>
        </w:rPr>
        <w:t>Defectology</w:t>
      </w:r>
      <w:proofErr w:type="spellEnd"/>
      <w:r w:rsidRPr="006533AF">
        <w:rPr>
          <w:rFonts w:ascii="Times New Roman" w:hAnsi="Times New Roman" w:cs="Times New Roman"/>
          <w:b/>
          <w:sz w:val="28"/>
          <w:szCs w:val="28"/>
          <w:lang w:val="en-US"/>
        </w:rPr>
        <w:t>"</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The educational program "</w:t>
      </w:r>
      <w:proofErr w:type="spellStart"/>
      <w:r w:rsidRPr="006533AF">
        <w:rPr>
          <w:rFonts w:ascii="Times New Roman" w:hAnsi="Times New Roman" w:cs="Times New Roman"/>
          <w:sz w:val="28"/>
          <w:szCs w:val="28"/>
          <w:lang w:val="en-US"/>
        </w:rPr>
        <w:t>Defectology</w:t>
      </w:r>
      <w:proofErr w:type="spellEnd"/>
      <w:r w:rsidRPr="006533AF">
        <w:rPr>
          <w:rFonts w:ascii="Times New Roman" w:hAnsi="Times New Roman" w:cs="Times New Roman"/>
          <w:sz w:val="28"/>
          <w:szCs w:val="28"/>
          <w:lang w:val="en-US"/>
        </w:rPr>
        <w:t xml:space="preserve">" regulates the goal, includes the structural content and the volume of knowledge. The educational program defines strategies and approaches for the implementation of the educational process. Courses of disciplines are mastered sequentially with the definition of the timing of the development of courses, modules, </w:t>
      </w:r>
      <w:proofErr w:type="gramStart"/>
      <w:r w:rsidRPr="006533AF">
        <w:rPr>
          <w:rFonts w:ascii="Times New Roman" w:hAnsi="Times New Roman" w:cs="Times New Roman"/>
          <w:sz w:val="28"/>
          <w:szCs w:val="28"/>
          <w:lang w:val="en-US"/>
        </w:rPr>
        <w:t>expected</w:t>
      </w:r>
      <w:proofErr w:type="gramEnd"/>
      <w:r w:rsidRPr="006533AF">
        <w:rPr>
          <w:rFonts w:ascii="Times New Roman" w:hAnsi="Times New Roman" w:cs="Times New Roman"/>
          <w:sz w:val="28"/>
          <w:szCs w:val="28"/>
          <w:lang w:val="en-US"/>
        </w:rPr>
        <w:t xml:space="preserve"> learning outcomes.</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The EP "</w:t>
      </w:r>
      <w:proofErr w:type="spellStart"/>
      <w:r w:rsidRPr="006533AF">
        <w:rPr>
          <w:rFonts w:ascii="Times New Roman" w:hAnsi="Times New Roman" w:cs="Times New Roman"/>
          <w:sz w:val="28"/>
          <w:szCs w:val="28"/>
          <w:lang w:val="en-US"/>
        </w:rPr>
        <w:t>Defectology</w:t>
      </w:r>
      <w:proofErr w:type="spellEnd"/>
      <w:r w:rsidRPr="006533AF">
        <w:rPr>
          <w:rFonts w:ascii="Times New Roman" w:hAnsi="Times New Roman" w:cs="Times New Roman"/>
          <w:sz w:val="28"/>
          <w:szCs w:val="28"/>
          <w:lang w:val="en-US"/>
        </w:rPr>
        <w:t xml:space="preserve">" was developed </w:t>
      </w:r>
      <w:proofErr w:type="gramStart"/>
      <w:r w:rsidRPr="006533AF">
        <w:rPr>
          <w:rFonts w:ascii="Times New Roman" w:hAnsi="Times New Roman" w:cs="Times New Roman"/>
          <w:sz w:val="28"/>
          <w:szCs w:val="28"/>
          <w:lang w:val="en-US"/>
        </w:rPr>
        <w:t>on the basis of</w:t>
      </w:r>
      <w:proofErr w:type="gramEnd"/>
      <w:r w:rsidRPr="006533AF">
        <w:rPr>
          <w:rFonts w:ascii="Times New Roman" w:hAnsi="Times New Roman" w:cs="Times New Roman"/>
          <w:sz w:val="28"/>
          <w:szCs w:val="28"/>
          <w:lang w:val="en-US"/>
        </w:rPr>
        <w:t xml:space="preserve"> the models of the PSPU graduate, the Professional Standard, the National Qualification Framework, the current State Educational Standard of Education and the academic policy of the PSPU, taking into account the need for personnel, the interaction of the education system and the labor market</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 xml:space="preserve">The development and implementation of EP </w:t>
      </w:r>
      <w:proofErr w:type="gramStart"/>
      <w:r w:rsidRPr="006533AF">
        <w:rPr>
          <w:rFonts w:ascii="Times New Roman" w:hAnsi="Times New Roman" w:cs="Times New Roman"/>
          <w:sz w:val="28"/>
          <w:szCs w:val="28"/>
          <w:lang w:val="en-US"/>
        </w:rPr>
        <w:t>is based</w:t>
      </w:r>
      <w:proofErr w:type="gramEnd"/>
      <w:r w:rsidRPr="006533AF">
        <w:rPr>
          <w:rFonts w:ascii="Times New Roman" w:hAnsi="Times New Roman" w:cs="Times New Roman"/>
          <w:sz w:val="28"/>
          <w:szCs w:val="28"/>
          <w:lang w:val="en-US"/>
        </w:rPr>
        <w:t xml:space="preserve"> on competencies and involves taking into account the employer's requirements for the skills and knowledge of specialists, which ensures the quality of training of future specialists. Currently, our organization has become a stakeholder and thus participates in the meetings of the quality committee of the GSW, where there is an opportunity to make proposals and recommendations for the development of the EP. The teaching staff of the EP "</w:t>
      </w:r>
      <w:proofErr w:type="spellStart"/>
      <w:r w:rsidRPr="006533AF">
        <w:rPr>
          <w:rFonts w:ascii="Times New Roman" w:hAnsi="Times New Roman" w:cs="Times New Roman"/>
          <w:sz w:val="28"/>
          <w:szCs w:val="28"/>
          <w:lang w:val="en-US"/>
        </w:rPr>
        <w:t>Defectology</w:t>
      </w:r>
      <w:proofErr w:type="spellEnd"/>
      <w:r w:rsidRPr="006533AF">
        <w:rPr>
          <w:rFonts w:ascii="Times New Roman" w:hAnsi="Times New Roman" w:cs="Times New Roman"/>
          <w:sz w:val="28"/>
          <w:szCs w:val="28"/>
          <w:lang w:val="en-US"/>
        </w:rPr>
        <w:t>" studies the labor market in order to identify the needs and requests of employers and consumers.</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The EP takes into account all the needs of training teachers-</w:t>
      </w:r>
      <w:proofErr w:type="spellStart"/>
      <w:r w:rsidRPr="006533AF">
        <w:rPr>
          <w:rFonts w:ascii="Times New Roman" w:hAnsi="Times New Roman" w:cs="Times New Roman"/>
          <w:sz w:val="28"/>
          <w:szCs w:val="28"/>
          <w:lang w:val="en-US"/>
        </w:rPr>
        <w:t>defectologists</w:t>
      </w:r>
      <w:proofErr w:type="spellEnd"/>
      <w:r w:rsidRPr="006533AF">
        <w:rPr>
          <w:rFonts w:ascii="Times New Roman" w:hAnsi="Times New Roman" w:cs="Times New Roman"/>
          <w:sz w:val="28"/>
          <w:szCs w:val="28"/>
          <w:lang w:val="en-US"/>
        </w:rPr>
        <w:t xml:space="preserve"> for working with children with various developmental disabilities, possessing modern scientific knowledge and possessing effective technologies for solving professional problems of </w:t>
      </w:r>
      <w:proofErr w:type="spellStart"/>
      <w:r w:rsidRPr="006533AF">
        <w:rPr>
          <w:rFonts w:ascii="Times New Roman" w:hAnsi="Times New Roman" w:cs="Times New Roman"/>
          <w:sz w:val="28"/>
          <w:szCs w:val="28"/>
          <w:lang w:val="en-US"/>
        </w:rPr>
        <w:t>defectology</w:t>
      </w:r>
      <w:proofErr w:type="spellEnd"/>
      <w:r w:rsidRPr="006533AF">
        <w:rPr>
          <w:rFonts w:ascii="Times New Roman" w:hAnsi="Times New Roman" w:cs="Times New Roman"/>
          <w:sz w:val="28"/>
          <w:szCs w:val="28"/>
          <w:lang w:val="en-US"/>
        </w:rPr>
        <w:t xml:space="preserve"> in the changing innovative environment of the system of special and inclusive education, prepared for professional activity and continuing professional education.</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 xml:space="preserve">Graduates of this EP are trained and have the opportunity to work in various organizations of special and general education, implementing programs of integrated and inclusive education and training of children with OOP, child development centers, children's homes, rehabilitation centers, centers of psychological, </w:t>
      </w:r>
      <w:proofErr w:type="gramStart"/>
      <w:r w:rsidRPr="006533AF">
        <w:rPr>
          <w:rFonts w:ascii="Times New Roman" w:hAnsi="Times New Roman" w:cs="Times New Roman"/>
          <w:sz w:val="28"/>
          <w:szCs w:val="28"/>
          <w:lang w:val="en-US"/>
        </w:rPr>
        <w:t>pedagogical and medical</w:t>
      </w:r>
      <w:proofErr w:type="gramEnd"/>
      <w:r w:rsidRPr="006533AF">
        <w:rPr>
          <w:rFonts w:ascii="Times New Roman" w:hAnsi="Times New Roman" w:cs="Times New Roman"/>
          <w:sz w:val="28"/>
          <w:szCs w:val="28"/>
          <w:lang w:val="en-US"/>
        </w:rPr>
        <w:t xml:space="preserve"> and social support, psychological medical and pedagogical commissions and consultations, etc.</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Students of the EP "</w:t>
      </w:r>
      <w:proofErr w:type="spellStart"/>
      <w:r w:rsidRPr="006533AF">
        <w:rPr>
          <w:rFonts w:ascii="Times New Roman" w:hAnsi="Times New Roman" w:cs="Times New Roman"/>
          <w:sz w:val="28"/>
          <w:szCs w:val="28"/>
          <w:lang w:val="en-US"/>
        </w:rPr>
        <w:t>Defectology</w:t>
      </w:r>
      <w:proofErr w:type="spellEnd"/>
      <w:r w:rsidRPr="006533AF">
        <w:rPr>
          <w:rFonts w:ascii="Times New Roman" w:hAnsi="Times New Roman" w:cs="Times New Roman"/>
          <w:sz w:val="28"/>
          <w:szCs w:val="28"/>
          <w:lang w:val="en-US"/>
        </w:rPr>
        <w:t xml:space="preserve">" study the issues of teaching, upbringing and socialization of children suffering from various sensory impairments (hearing, vision, </w:t>
      </w:r>
      <w:proofErr w:type="gramStart"/>
      <w:r w:rsidRPr="006533AF">
        <w:rPr>
          <w:rFonts w:ascii="Times New Roman" w:hAnsi="Times New Roman" w:cs="Times New Roman"/>
          <w:sz w:val="28"/>
          <w:szCs w:val="28"/>
          <w:lang w:val="en-US"/>
        </w:rPr>
        <w:t>speech</w:t>
      </w:r>
      <w:proofErr w:type="gramEnd"/>
      <w:r w:rsidRPr="006533AF">
        <w:rPr>
          <w:rFonts w:ascii="Times New Roman" w:hAnsi="Times New Roman" w:cs="Times New Roman"/>
          <w:sz w:val="28"/>
          <w:szCs w:val="28"/>
          <w:lang w:val="en-US"/>
        </w:rPr>
        <w:t xml:space="preserve">), intellectual, mental or physical underdevelopment. They acquire skills in developing adaptive programs. They undergo industrial teaching practice in correctional classes at general education schools, in special educational institutions or rehabilitation centers. The educational program </w:t>
      </w:r>
      <w:proofErr w:type="gramStart"/>
      <w:r w:rsidRPr="006533AF">
        <w:rPr>
          <w:rFonts w:ascii="Times New Roman" w:hAnsi="Times New Roman" w:cs="Times New Roman"/>
          <w:sz w:val="28"/>
          <w:szCs w:val="28"/>
          <w:lang w:val="en-US"/>
        </w:rPr>
        <w:t>is being implemented</w:t>
      </w:r>
      <w:proofErr w:type="gramEnd"/>
      <w:r w:rsidRPr="006533AF">
        <w:rPr>
          <w:rFonts w:ascii="Times New Roman" w:hAnsi="Times New Roman" w:cs="Times New Roman"/>
          <w:sz w:val="28"/>
          <w:szCs w:val="28"/>
          <w:lang w:val="en-US"/>
        </w:rPr>
        <w:t xml:space="preserve"> with the invitation of leading teachers in the specialty "Special Pedagogy", "Pedagogy and Psychology", </w:t>
      </w:r>
      <w:proofErr w:type="spellStart"/>
      <w:r w:rsidRPr="006533AF">
        <w:rPr>
          <w:rFonts w:ascii="Times New Roman" w:hAnsi="Times New Roman" w:cs="Times New Roman"/>
          <w:sz w:val="28"/>
          <w:szCs w:val="28"/>
          <w:lang w:val="en-US"/>
        </w:rPr>
        <w:t>defectologists</w:t>
      </w:r>
      <w:proofErr w:type="spellEnd"/>
      <w:r w:rsidRPr="006533AF">
        <w:rPr>
          <w:rFonts w:ascii="Times New Roman" w:hAnsi="Times New Roman" w:cs="Times New Roman"/>
          <w:sz w:val="28"/>
          <w:szCs w:val="28"/>
          <w:lang w:val="en-US"/>
        </w:rPr>
        <w:t xml:space="preserve"> and speech therapists of special and correctional institutions for children with disabilities in the city.</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r w:rsidRPr="006533AF">
        <w:rPr>
          <w:rFonts w:ascii="Times New Roman" w:hAnsi="Times New Roman" w:cs="Times New Roman"/>
          <w:sz w:val="28"/>
          <w:szCs w:val="28"/>
          <w:lang w:val="en-US"/>
        </w:rPr>
        <w:t>Students have a unique opportunity to undergo industrial and educational practice in general. Special and correctional institutions for children with developmental disabilities, participate in various activities in the field of special pedagogy, inclusive education, social adaptation and rehabilitation of persons with special educational needs (OEP), etc.</w:t>
      </w:r>
    </w:p>
    <w:p w:rsidR="00503575" w:rsidRPr="006533AF" w:rsidRDefault="00503575" w:rsidP="00503575">
      <w:pPr>
        <w:spacing w:after="0" w:line="240" w:lineRule="auto"/>
        <w:ind w:firstLine="851"/>
        <w:jc w:val="both"/>
        <w:rPr>
          <w:rFonts w:ascii="Times New Roman" w:hAnsi="Times New Roman" w:cs="Times New Roman"/>
          <w:sz w:val="28"/>
          <w:szCs w:val="28"/>
          <w:lang w:val="en-US"/>
        </w:rPr>
      </w:pPr>
    </w:p>
    <w:p w:rsidR="00503575" w:rsidRPr="006533AF" w:rsidRDefault="00503575" w:rsidP="00503575">
      <w:pPr>
        <w:spacing w:after="0" w:line="240" w:lineRule="auto"/>
        <w:ind w:firstLine="851"/>
        <w:jc w:val="both"/>
        <w:rPr>
          <w:rFonts w:ascii="Times New Roman" w:hAnsi="Times New Roman" w:cs="Times New Roman"/>
          <w:b/>
          <w:sz w:val="28"/>
          <w:szCs w:val="28"/>
          <w:lang w:val="en-US"/>
        </w:rPr>
      </w:pPr>
      <w:r w:rsidRPr="006533AF">
        <w:rPr>
          <w:rFonts w:ascii="Times New Roman" w:hAnsi="Times New Roman" w:cs="Times New Roman"/>
          <w:b/>
          <w:sz w:val="28"/>
          <w:szCs w:val="28"/>
          <w:lang w:val="en-US"/>
        </w:rPr>
        <w:t xml:space="preserve">MSI "Special boarding school No. 7" of the Education Department of Pavlodar region, </w:t>
      </w:r>
      <w:proofErr w:type="spellStart"/>
      <w:r w:rsidRPr="006533AF">
        <w:rPr>
          <w:rFonts w:ascii="Times New Roman" w:hAnsi="Times New Roman" w:cs="Times New Roman"/>
          <w:b/>
          <w:sz w:val="28"/>
          <w:szCs w:val="28"/>
          <w:lang w:val="en-US"/>
        </w:rPr>
        <w:t>Akimat</w:t>
      </w:r>
      <w:proofErr w:type="spellEnd"/>
      <w:r w:rsidRPr="006533AF">
        <w:rPr>
          <w:rFonts w:ascii="Times New Roman" w:hAnsi="Times New Roman" w:cs="Times New Roman"/>
          <w:b/>
          <w:sz w:val="28"/>
          <w:szCs w:val="28"/>
          <w:lang w:val="en-US"/>
        </w:rPr>
        <w:t xml:space="preserve"> of Pavlodar region</w:t>
      </w:r>
    </w:p>
    <w:p w:rsidR="00503575" w:rsidRPr="006533AF" w:rsidRDefault="00503575" w:rsidP="00503575">
      <w:pPr>
        <w:spacing w:after="0" w:line="240" w:lineRule="auto"/>
        <w:ind w:firstLine="851"/>
        <w:jc w:val="both"/>
        <w:rPr>
          <w:rFonts w:ascii="Times New Roman" w:hAnsi="Times New Roman" w:cs="Times New Roman"/>
          <w:b/>
          <w:sz w:val="28"/>
          <w:szCs w:val="28"/>
          <w:lang w:val="en-US"/>
        </w:rPr>
      </w:pPr>
    </w:p>
    <w:p w:rsidR="00503575" w:rsidRPr="00F307A3" w:rsidRDefault="00503575" w:rsidP="00503575">
      <w:pPr>
        <w:spacing w:after="0" w:line="240" w:lineRule="auto"/>
        <w:ind w:firstLine="851"/>
        <w:jc w:val="both"/>
        <w:rPr>
          <w:rFonts w:ascii="Times New Roman" w:hAnsi="Times New Roman" w:cs="Times New Roman"/>
          <w:b/>
          <w:sz w:val="28"/>
          <w:szCs w:val="28"/>
        </w:rPr>
      </w:pPr>
      <w:proofErr w:type="spellStart"/>
      <w:r w:rsidRPr="00F307A3">
        <w:rPr>
          <w:rFonts w:ascii="Times New Roman" w:hAnsi="Times New Roman" w:cs="Times New Roman"/>
          <w:b/>
          <w:sz w:val="28"/>
          <w:szCs w:val="28"/>
        </w:rPr>
        <w:t>Head</w:t>
      </w:r>
      <w:proofErr w:type="spellEnd"/>
      <w:r w:rsidRPr="00F307A3">
        <w:rPr>
          <w:rFonts w:ascii="Times New Roman" w:hAnsi="Times New Roman" w:cs="Times New Roman"/>
          <w:b/>
          <w:sz w:val="28"/>
          <w:szCs w:val="28"/>
        </w:rPr>
        <w:t xml:space="preserve">                                            </w:t>
      </w:r>
      <w:proofErr w:type="spellStart"/>
      <w:r w:rsidRPr="00F307A3">
        <w:rPr>
          <w:rFonts w:ascii="Times New Roman" w:hAnsi="Times New Roman" w:cs="Times New Roman"/>
          <w:b/>
          <w:sz w:val="28"/>
          <w:szCs w:val="28"/>
        </w:rPr>
        <w:t>A.Sh.Smaylov</w:t>
      </w:r>
      <w:proofErr w:type="spellEnd"/>
    </w:p>
    <w:p w:rsidR="00503575" w:rsidRPr="00FB06C9" w:rsidRDefault="00503575" w:rsidP="00503575">
      <w:pPr>
        <w:spacing w:after="0" w:line="240" w:lineRule="auto"/>
        <w:ind w:firstLine="851"/>
        <w:jc w:val="both"/>
        <w:rPr>
          <w:rFonts w:ascii="Times New Roman" w:hAnsi="Times New Roman" w:cs="Times New Roman"/>
          <w:sz w:val="28"/>
          <w:szCs w:val="28"/>
        </w:rPr>
      </w:pPr>
    </w:p>
    <w:p w:rsidR="00503575" w:rsidRPr="00FB06C9" w:rsidRDefault="00503575" w:rsidP="00503575">
      <w:pPr>
        <w:spacing w:after="0" w:line="240" w:lineRule="auto"/>
        <w:ind w:firstLine="851"/>
        <w:jc w:val="both"/>
        <w:rPr>
          <w:rFonts w:ascii="Times New Roman" w:hAnsi="Times New Roman" w:cs="Times New Roman"/>
          <w:sz w:val="28"/>
          <w:szCs w:val="28"/>
        </w:rPr>
      </w:pPr>
    </w:p>
    <w:p w:rsidR="008F1434" w:rsidRDefault="008F1434">
      <w:bookmarkStart w:id="0" w:name="_GoBack"/>
      <w:bookmarkEnd w:id="0"/>
    </w:p>
    <w:sectPr w:rsidR="008F1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75"/>
    <w:rsid w:val="00503575"/>
    <w:rsid w:val="008F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180F8-DB97-4A50-AC41-87E51F83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2021-04-27T04:33:00Z</dcterms:created>
  <dcterms:modified xsi:type="dcterms:W3CDTF">2021-04-27T04:33:00Z</dcterms:modified>
</cp:coreProperties>
</file>